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Watched while in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Have you ever spotted someone spying on you whilst in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on more than one occasion. The time that springs to mind was when I went to a Gym whilst on a short visit to Spain with Jon. Jon had left me in the Hotel whilst he went to a business meeting so I went for a walk. I came across a Gym and decided that I needed a bit of exercise. I went back to the Hotel, got my kit and went in. It was quite small and there weren’t many people there. No one took much notice of me as I worked-out wearing only my tennis-skirt, crop top and trainers. After my work-out I went to the changing room, stripped, put my towel round me and went to the little sauna. There were two men and one woman in there, all wearing swimming costumes. I took my towel off and sat on the bench. The three people looked at me then continued talking in Spanish.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too hot I wrapped my towel round me, got my kit from the changing room and went looking for the showers (none in the changing room). I found a room with 3 showers that were separated by curtains. I went into the middle one (there was no one else there), took my towel off, pulled the curtain round and turned the shower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enjoying the shower when I heard the door open and someone come in. After a couple of minutes I thought I saw the curtain round my shower move a bit, but I ignored it. I heard one of the other showers get turned on. For some reason I looked towards the curtain that I thought I saw move and saw a little red lights. After a couple of seconds I realised that the curtain had been pulled back a bit and I could see a video camera, half covered with a towel, on the bench seat. I guessed that the red light showed that it was recording. At first I was a bit surprised, but I quickly realised that I had an opportunity for a bit of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During the following 5 minutes or so I played with my nipples and pussy until I had cum twice. I then turned the shower off and dried myself very slowly, tweaking my nips and clit a few times. All the time I faced the camera, but didn’t look at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I’d got what few clothes I had on I picked-up my bag and made sure that I trapped the hem of my skirt under the bag that I carried under my arm. With my pussy on display I pulled the curtain back. There was no one there. I walked over to the camera, picked it up, squatted down and held the camera close to my open pussy for a few seconds, before putting it back. I then went out into the reception area. As I left, the man behind the counter gave me a voucher for me to get in again for half price.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Vanessa</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Pages>
  <Words>1092</Words>
  <Characters>4503</Characters>
  <CharactersWithSpaces>5596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2004-03-17T21:25:00Z</dcterms:created>
  <dc:creator>Vanessa Evans</dc:creator>
  <dc:description/>
  <dc:language>en-GB</dc:language>
  <cp:lastModifiedBy>Vanessa Evans</cp:lastModifiedBy>
  <dcterms:modified xsi:type="dcterms:W3CDTF">2018-12-13T05:21:33Z</dcterms:modified>
  <cp:revision>6</cp:revision>
  <dc:subject/>
  <dc:title>Have you ever spotted someone spying on you whilst in the shower</dc:title>
</cp:coreProperties>
</file>