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10" w:rsidRDefault="00955010" w:rsidP="00955010">
      <w:pPr>
        <w:pStyle w:val="NoSpacing"/>
        <w:rPr>
          <w:b/>
        </w:rPr>
      </w:pPr>
      <w:r>
        <w:rPr>
          <w:b/>
        </w:rPr>
        <w:t xml:space="preserve">Helping My Brother </w:t>
      </w:r>
    </w:p>
    <w:p w:rsidR="00955010" w:rsidRDefault="00955010" w:rsidP="00955010">
      <w:pPr>
        <w:pStyle w:val="NoSpacing"/>
      </w:pPr>
    </w:p>
    <w:p w:rsidR="00955010" w:rsidRDefault="00955010" w:rsidP="00955010">
      <w:pPr>
        <w:pStyle w:val="NoSpacing"/>
      </w:pPr>
      <w:r>
        <w:t>Part Twelve</w:t>
      </w:r>
    </w:p>
    <w:p w:rsidR="00955010" w:rsidRDefault="00955010" w:rsidP="00955010">
      <w:pPr>
        <w:pStyle w:val="NoSpacing"/>
      </w:pPr>
      <w:r>
        <w:br/>
        <w:t>By Randall Austin</w:t>
      </w:r>
      <w:r>
        <w:br/>
      </w:r>
    </w:p>
    <w:p w:rsidR="00955010" w:rsidRDefault="00955010" w:rsidP="00955010">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955010" w:rsidRDefault="00955010" w:rsidP="00955010">
      <w:pPr>
        <w:pStyle w:val="NoSpacing"/>
        <w:rPr>
          <w:color w:val="000000"/>
        </w:rPr>
      </w:pPr>
    </w:p>
    <w:p w:rsidR="00955010" w:rsidRDefault="00955010" w:rsidP="00955010">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955010" w:rsidRDefault="00955010" w:rsidP="00955010"/>
    <w:p w:rsidR="00955010" w:rsidRDefault="00955010" w:rsidP="00955010">
      <w:r>
        <w:t>(Notes from the journal of Craig Soffel)</w:t>
      </w:r>
    </w:p>
    <w:p w:rsidR="00955010" w:rsidRDefault="00955010" w:rsidP="00955010"/>
    <w:p w:rsidR="00F3799A" w:rsidRDefault="00DD4C12">
      <w:r>
        <w:t xml:space="preserve">The Clackamas County Social Services building is a </w:t>
      </w:r>
      <w:r>
        <w:br/>
        <w:t xml:space="preserve">massive affair.  Although it is only 12 stories high, it </w:t>
      </w:r>
      <w:r>
        <w:br/>
        <w:t xml:space="preserve">covers the span of an entire city block.  It not only </w:t>
      </w:r>
      <w:r>
        <w:br/>
        <w:t>house's the cou</w:t>
      </w:r>
      <w:r w:rsidR="00955010">
        <w:t>nty's social services agency, it</w:t>
      </w:r>
      <w:r>
        <w:t xml:space="preserve"> also is </w:t>
      </w:r>
      <w:r>
        <w:br/>
        <w:t xml:space="preserve">the headquarters of Oregon state's Social Services </w:t>
      </w:r>
      <w:r>
        <w:br/>
        <w:t xml:space="preserve">Authority.  The building contains everything from </w:t>
      </w:r>
      <w:r>
        <w:br/>
        <w:t xml:space="preserve">holding cells, hearing rooms, auction rooms, show </w:t>
      </w:r>
      <w:r>
        <w:br/>
        <w:t xml:space="preserve">rooms, the largest servant training center in the </w:t>
      </w:r>
      <w:r>
        <w:br/>
        <w:t xml:space="preserve">state, as well as several retail stories serving the </w:t>
      </w:r>
      <w:r>
        <w:br/>
        <w:t xml:space="preserve">needs of servant owners.  As a child the building </w:t>
      </w:r>
      <w:r>
        <w:br/>
        <w:t xml:space="preserve">both fascinated and terrified me as I tried to imagine </w:t>
      </w:r>
      <w:r>
        <w:br/>
        <w:t>what was taking place behind all of those windows.</w:t>
      </w:r>
      <w:r>
        <w:br/>
      </w:r>
      <w:r>
        <w:br/>
        <w:t xml:space="preserve">As I made my way into the building with my dad and </w:t>
      </w:r>
      <w:r>
        <w:br/>
        <w:t xml:space="preserve">Marty to the hearing room where Marty and I would </w:t>
      </w:r>
      <w:r>
        <w:br/>
        <w:t xml:space="preserve">find out our fates, it was my hope that I wouldn't </w:t>
      </w:r>
      <w:r>
        <w:br/>
        <w:t xml:space="preserve">have to find out what went on in the deeper recesses </w:t>
      </w:r>
      <w:r>
        <w:br/>
        <w:t>of the building.</w:t>
      </w:r>
      <w:r>
        <w:br/>
      </w:r>
      <w:r>
        <w:br/>
        <w:t xml:space="preserve">I had been nervous and upset for the entire week, </w:t>
      </w:r>
      <w:r>
        <w:br/>
        <w:t xml:space="preserve">but now as dad, Marty, and I, took our seat in the </w:t>
      </w:r>
      <w:r>
        <w:br/>
        <w:t xml:space="preserve">courtroom, I felt like crying from fear.  But I was </w:t>
      </w:r>
      <w:r>
        <w:br/>
        <w:t xml:space="preserve">resolved that if I was sentenced to a term of </w:t>
      </w:r>
      <w:r>
        <w:br/>
        <w:t xml:space="preserve">indenturement, I would not stay in the states.  The </w:t>
      </w:r>
      <w:r>
        <w:br/>
        <w:t xml:space="preserve">only reason I attended the hearing and didn't skip </w:t>
      </w:r>
      <w:r>
        <w:br/>
        <w:t xml:space="preserve">town was because I had found out that Social </w:t>
      </w:r>
      <w:r>
        <w:br/>
        <w:t xml:space="preserve">Services was so backed up on their training </w:t>
      </w:r>
      <w:r>
        <w:br/>
      </w:r>
      <w:r>
        <w:lastRenderedPageBreak/>
        <w:t xml:space="preserve">schedules, that if I were to be indentured, it would </w:t>
      </w:r>
      <w:r>
        <w:br/>
        <w:t xml:space="preserve">be at least three weeks before there would be room </w:t>
      </w:r>
      <w:r>
        <w:br/>
        <w:t xml:space="preserve">for me in the training program.  During that waiting </w:t>
      </w:r>
      <w:r>
        <w:br/>
        <w:t>period my plan was to escape to Canada.</w:t>
      </w:r>
      <w:r>
        <w:br/>
      </w:r>
      <w:r>
        <w:br/>
        <w:t xml:space="preserve">We didn't have to wait long for the judge and his </w:t>
      </w:r>
      <w:r>
        <w:br/>
        <w:t xml:space="preserve">retinue to enter the hearing room and pronounce the </w:t>
      </w:r>
      <w:r>
        <w:br/>
        <w:t>verdict.</w:t>
      </w:r>
      <w:r>
        <w:br/>
      </w:r>
      <w:r>
        <w:br/>
        <w:t xml:space="preserve">The bailiff asked me to stand, and the judge spoke, </w:t>
      </w:r>
      <w:r>
        <w:br/>
        <w:t xml:space="preserve">"Craig Alexander Soffel, the charges you made </w:t>
      </w:r>
      <w:r>
        <w:br/>
        <w:t xml:space="preserve">against your brother, Martin, were brought about </w:t>
      </w:r>
      <w:r>
        <w:br/>
        <w:t xml:space="preserve">because of ignorance of the law.  Unfortunately for </w:t>
      </w:r>
      <w:r>
        <w:br/>
        <w:t xml:space="preserve">you, ignorance of the law is not an excuse for </w:t>
      </w:r>
      <w:r>
        <w:br/>
        <w:t xml:space="preserve">someone who holds a handler's certificate, however </w:t>
      </w:r>
      <w:r>
        <w:br/>
        <w:t xml:space="preserve">junior its reach and permissions.  Therefore, this </w:t>
      </w:r>
      <w:r>
        <w:br/>
        <w:t xml:space="preserve">court fines you $5000 for the jeopardy in which you </w:t>
      </w:r>
      <w:r>
        <w:br/>
        <w:t>placed your brother, Martin Soffel."  </w:t>
      </w:r>
      <w:r>
        <w:br/>
      </w:r>
      <w:r>
        <w:br/>
        <w:t xml:space="preserve">"Further, we have determined that for you to remain </w:t>
      </w:r>
      <w:r>
        <w:br/>
        <w:t xml:space="preserve">eligible to serve as a servitor overseer in this State </w:t>
      </w:r>
      <w:r>
        <w:br/>
        <w:t xml:space="preserve">of Oregon you must once again successfully take the </w:t>
      </w:r>
      <w:r>
        <w:br/>
        <w:t>state's servitor handler's training and exam."</w:t>
      </w:r>
      <w:r>
        <w:br/>
      </w:r>
      <w:r>
        <w:br/>
        <w:t xml:space="preserve">"Please visit the bursar after this hearing to arrange </w:t>
      </w:r>
      <w:r>
        <w:br/>
        <w:t xml:space="preserve">payment of your fine and to hand over your state </w:t>
      </w:r>
      <w:r>
        <w:br/>
        <w:t xml:space="preserve">issued handler's certificate, which we have deemed </w:t>
      </w:r>
      <w:r>
        <w:br/>
        <w:t>invalid."</w:t>
      </w:r>
      <w:r>
        <w:br/>
      </w:r>
      <w:r>
        <w:br/>
        <w:t xml:space="preserve">The judge banged his gavel and ordered Martin to </w:t>
      </w:r>
      <w:r>
        <w:br/>
        <w:t>stand, "Martin Justin Soffel</w:t>
      </w:r>
      <w:r w:rsidR="00955010">
        <w:t>;</w:t>
      </w:r>
      <w:r>
        <w:t xml:space="preserve"> in the interest of saving </w:t>
      </w:r>
      <w:r>
        <w:br/>
        <w:t xml:space="preserve">the taxpayers of Oregon State costly reviews, it is </w:t>
      </w:r>
      <w:r>
        <w:br/>
        <w:t xml:space="preserve">customary for our agency to review a servitor's </w:t>
      </w:r>
      <w:r>
        <w:br/>
        <w:t xml:space="preserve">record and term of service every time a servitor's </w:t>
      </w:r>
      <w:r>
        <w:br/>
        <w:t>dossier has cause to come before the review board.  </w:t>
      </w:r>
      <w:r>
        <w:br/>
        <w:t xml:space="preserve">Although your term of service was originally set at </w:t>
      </w:r>
      <w:r>
        <w:br/>
        <w:t xml:space="preserve">four years, on review we have decided that a change </w:t>
      </w:r>
      <w:r>
        <w:br/>
        <w:t>in your term of service is warranted."</w:t>
      </w:r>
      <w:r>
        <w:br/>
      </w:r>
      <w:r>
        <w:br/>
        <w:t xml:space="preserve">"Martin Justin Soffel, on review of your record of </w:t>
      </w:r>
      <w:r>
        <w:br/>
        <w:t xml:space="preserve">service this court finds you to have successfully </w:t>
      </w:r>
      <w:r>
        <w:br/>
        <w:t xml:space="preserve">acclimated to servitude.  For that, you should be </w:t>
      </w:r>
      <w:r>
        <w:br/>
      </w:r>
      <w:r>
        <w:lastRenderedPageBreak/>
        <w:t xml:space="preserve">proud of yourself.  We have reviewed the initial </w:t>
      </w:r>
      <w:r>
        <w:br/>
        <w:t xml:space="preserve">charges brought against you by court order that </w:t>
      </w:r>
      <w:r>
        <w:br/>
        <w:t xml:space="preserve">resulted in your receiving a term of indenturement of </w:t>
      </w:r>
      <w:r>
        <w:br/>
        <w:t xml:space="preserve">four years; and we have taken into consideration the </w:t>
      </w:r>
      <w:r>
        <w:br/>
        <w:t xml:space="preserve">charges against you brought by your brother, and </w:t>
      </w:r>
      <w:r>
        <w:br/>
        <w:t xml:space="preserve">the single charge filed by your father.  Though the </w:t>
      </w:r>
      <w:r>
        <w:br/>
        <w:t xml:space="preserve">charges brought by your brother, Craig, have been </w:t>
      </w:r>
      <w:r>
        <w:br/>
        <w:t xml:space="preserve">shown to have been improperly rendered, we have </w:t>
      </w:r>
      <w:r>
        <w:br/>
        <w:t xml:space="preserve">redressed that issue.   But in our review we, </w:t>
      </w:r>
      <w:r>
        <w:br/>
        <w:t xml:space="preserve">nevertheless, can take into consideration the sum </w:t>
      </w:r>
      <w:r>
        <w:br/>
        <w:t xml:space="preserve">and substance of all charges.  It is our verdict that </w:t>
      </w:r>
      <w:r>
        <w:br/>
        <w:t xml:space="preserve">because of the success you have achieved as </w:t>
      </w:r>
      <w:r>
        <w:br/>
        <w:t xml:space="preserve">servitor; and because of the pattern of willfulness </w:t>
      </w:r>
      <w:r>
        <w:br/>
        <w:t xml:space="preserve">that constantly enters into your affairs at unguarded </w:t>
      </w:r>
      <w:r>
        <w:br/>
        <w:t xml:space="preserve">moments; and because society and yourself are best </w:t>
      </w:r>
      <w:r>
        <w:br/>
        <w:t xml:space="preserve">served by your remaining indentured; and because </w:t>
      </w:r>
      <w:r>
        <w:br/>
        <w:t xml:space="preserve">the service you provide your family and society is </w:t>
      </w:r>
      <w:r>
        <w:br/>
        <w:t xml:space="preserve">wholly salutary on your behalf; and because the </w:t>
      </w:r>
      <w:r>
        <w:br/>
        <w:t xml:space="preserve">Oregon State Psychiatric Review Board has </w:t>
      </w:r>
      <w:r>
        <w:br/>
        <w:t xml:space="preserve">determined you to be a recidivist; and because it </w:t>
      </w:r>
      <w:r>
        <w:br/>
        <w:t xml:space="preserve">pleases both your immediate family and this court; </w:t>
      </w:r>
      <w:r>
        <w:br/>
        <w:t xml:space="preserve">the State of Oregon hereby remands you to a term </w:t>
      </w:r>
      <w:r>
        <w:br/>
        <w:t xml:space="preserve">of indenturement for life.  Martin Justin Soffel, you </w:t>
      </w:r>
      <w:r>
        <w:br/>
        <w:t xml:space="preserve">are now the property of your father for him to do </w:t>
      </w:r>
      <w:r>
        <w:br/>
        <w:t>with as he wishes."</w:t>
      </w:r>
      <w:r>
        <w:br/>
      </w:r>
      <w:r>
        <w:br/>
        <w:t>"This court is adjourned."</w:t>
      </w:r>
      <w:r>
        <w:br/>
      </w:r>
      <w:r>
        <w:br/>
        <w:t xml:space="preserve">Marty screamed, dad tried to calm him down, and </w:t>
      </w:r>
      <w:r>
        <w:br/>
        <w:t>the bailiff snapped hi</w:t>
      </w:r>
      <w:r w:rsidR="00816CBA">
        <w:t xml:space="preserve">s fingers to summon the </w:t>
      </w:r>
      <w:r w:rsidR="00816CBA">
        <w:br/>
        <w:t>guards.</w:t>
      </w:r>
      <w:r>
        <w:t xml:space="preserve"> "Get him leashed and muzzled!"  </w:t>
      </w:r>
      <w:r>
        <w:br/>
      </w:r>
      <w:r>
        <w:br/>
        <w:t xml:space="preserve">Two guards quickly had Marty muzzled and leashed </w:t>
      </w:r>
      <w:r>
        <w:br/>
        <w:t xml:space="preserve">as ordered, and the </w:t>
      </w:r>
      <w:r w:rsidR="00B16DEF">
        <w:t>bailiff then ordered the guards.</w:t>
      </w:r>
      <w:r>
        <w:t xml:space="preserve"> </w:t>
      </w:r>
      <w:r>
        <w:br/>
        <w:t xml:space="preserve">"He is to be taken immediately into the surgery unit </w:t>
      </w:r>
      <w:r>
        <w:br/>
        <w:t xml:space="preserve">to be surgically processed as a lifer!" </w:t>
      </w:r>
      <w:r>
        <w:br/>
      </w:r>
      <w:r>
        <w:br/>
        <w:t xml:space="preserve">The bailiff saw dad and me and let us approach </w:t>
      </w:r>
      <w:r>
        <w:br/>
        <w:t xml:space="preserve">Marty.  Dad hugged Marty, "It's going to be okay </w:t>
      </w:r>
      <w:r>
        <w:br/>
        <w:t xml:space="preserve">son.  Some mistakes have been made.  But I think </w:t>
      </w:r>
      <w:r>
        <w:br/>
        <w:t>we have all learned something from this experience."</w:t>
      </w:r>
      <w:r>
        <w:br/>
      </w:r>
      <w:r>
        <w:br/>
      </w:r>
      <w:r>
        <w:lastRenderedPageBreak/>
        <w:t xml:space="preserve">As dad hugged Marty, Marty looked dazed.  I was </w:t>
      </w:r>
      <w:r>
        <w:br/>
        <w:t xml:space="preserve">just as dazed as Marty was.  Dad spoke to us, "Why </w:t>
      </w:r>
      <w:r>
        <w:br/>
        <w:t>don't you two boys hug each other and make up."</w:t>
      </w:r>
      <w:r>
        <w:br/>
      </w:r>
      <w:r>
        <w:br/>
        <w:t xml:space="preserve">I eagerly hugged Marty, even though it was very </w:t>
      </w:r>
      <w:r>
        <w:br/>
        <w:t xml:space="preserve">weird hugging a muzzled guy who was attached to a </w:t>
      </w:r>
      <w:r>
        <w:br/>
        <w:t xml:space="preserve">leash held by a burly guard.  I told Marty that I loved </w:t>
      </w:r>
      <w:r>
        <w:br/>
        <w:t xml:space="preserve">him, and was sorry for the mess up.  Marty didn't </w:t>
      </w:r>
      <w:r>
        <w:br/>
        <w:t xml:space="preserve">say anything, but my apology must have moved him </w:t>
      </w:r>
      <w:r>
        <w:br/>
        <w:t>because he was crying.</w:t>
      </w:r>
      <w:r>
        <w:br/>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4C12"/>
    <w:rsid w:val="005601BA"/>
    <w:rsid w:val="007018D7"/>
    <w:rsid w:val="00816CBA"/>
    <w:rsid w:val="00955010"/>
    <w:rsid w:val="00B16DEF"/>
    <w:rsid w:val="00DD4C12"/>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010"/>
    <w:rPr>
      <w:color w:val="0000FF" w:themeColor="hyperlink"/>
      <w:u w:val="single"/>
    </w:rPr>
  </w:style>
  <w:style w:type="paragraph" w:styleId="NoSpacing">
    <w:name w:val="No Spacing"/>
    <w:uiPriority w:val="1"/>
    <w:qFormat/>
    <w:rsid w:val="009550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30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4</cp:revision>
  <dcterms:created xsi:type="dcterms:W3CDTF">2012-01-04T16:15:00Z</dcterms:created>
  <dcterms:modified xsi:type="dcterms:W3CDTF">2012-01-18T18:36:00Z</dcterms:modified>
</cp:coreProperties>
</file>